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C5" w:rsidRDefault="00B6439D" w:rsidP="00B6439D">
      <w:pPr>
        <w:jc w:val="center"/>
      </w:pPr>
      <w:r>
        <w:rPr>
          <w:lang w:val="en-US"/>
        </w:rPr>
        <w:t>S</w:t>
      </w:r>
      <w:r>
        <w:t>ales Management: Part II</w:t>
      </w:r>
    </w:p>
    <w:p w:rsidR="00B6439D" w:rsidRDefault="00B6439D" w:rsidP="00B6439D">
      <w:pPr>
        <w:jc w:val="center"/>
      </w:pPr>
      <w:r>
        <w:t>HW 1</w:t>
      </w:r>
    </w:p>
    <w:p w:rsidR="00B6439D" w:rsidRDefault="00B6439D" w:rsidP="00B6439D">
      <w:pPr>
        <w:jc w:val="center"/>
      </w:pPr>
      <w:r>
        <w:t>Chapters 1 and 2</w:t>
      </w:r>
    </w:p>
    <w:p w:rsidR="00542D13" w:rsidRDefault="00542D13" w:rsidP="00542D13">
      <w:r>
        <w:t xml:space="preserve">Following are 20 questions: 14 multiple choice worth 5 points each and 5 open questions worth six points each. 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t>1. B2B Marketing involves which three groups</w:t>
      </w:r>
      <w:proofErr w:type="gramStart"/>
      <w:r>
        <w:t>:</w:t>
      </w:r>
      <w:proofErr w:type="gramEnd"/>
      <w:r>
        <w:br/>
        <w:t xml:space="preserve">a.) </w:t>
      </w:r>
      <w:r>
        <w:rPr>
          <w:rFonts w:ascii="Sabon-Roman" w:hAnsi="Sabon-Roman" w:cs="Sabon-Roman"/>
          <w:sz w:val="21"/>
          <w:szCs w:val="21"/>
        </w:rPr>
        <w:t>product/market management, marketing communications, and sales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  <w:r>
        <w:rPr>
          <w:rFonts w:ascii="Sabon-Roman" w:hAnsi="Sabon-Roman" w:cs="Sabon-Roman"/>
          <w:sz w:val="21"/>
          <w:szCs w:val="21"/>
        </w:rPr>
        <w:t>b.) product/market management, marketing communications, and customer service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t xml:space="preserve">c.) </w:t>
      </w:r>
      <w:r>
        <w:rPr>
          <w:rFonts w:ascii="Sabon-Roman" w:hAnsi="Sabon-Roman" w:cs="Sabon-Roman"/>
          <w:sz w:val="21"/>
          <w:szCs w:val="21"/>
        </w:rPr>
        <w:t>product/market management, sales and promotions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d.) customer service, marketing communications, and sales</w:t>
      </w:r>
    </w:p>
    <w:p w:rsidR="00B6439D" w:rsidRDefault="00B6439D" w:rsidP="00086B8E"/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2. Product management’s primary focus is: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 xml:space="preserve">a.) R&amp;D, recruitment, and pricing 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b.) product development, pricing and technical support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c.) product development, pricing, technical support, and distribution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proofErr w:type="gramStart"/>
      <w:r>
        <w:rPr>
          <w:rFonts w:ascii="Sabon-Roman" w:hAnsi="Sabon-Roman" w:cs="Sabon-Roman"/>
          <w:sz w:val="21"/>
          <w:szCs w:val="21"/>
        </w:rPr>
        <w:t>d</w:t>
      </w:r>
      <w:proofErr w:type="gramEnd"/>
      <w:r>
        <w:rPr>
          <w:rFonts w:ascii="Sabon-Roman" w:hAnsi="Sabon-Roman" w:cs="Sabon-Roman"/>
          <w:sz w:val="21"/>
          <w:szCs w:val="21"/>
        </w:rPr>
        <w:t>. product development, technical support and distribution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3. In the text book the author’s goal is to integrate which two elements of B2B Marketing: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a.) marketing communication and telemarketing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b.) marketing communication and sales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c.) marketing communications and product development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1"/>
          <w:szCs w:val="21"/>
        </w:rPr>
      </w:pPr>
      <w:r>
        <w:rPr>
          <w:rFonts w:ascii="Sabon-Roman" w:hAnsi="Sabon-Roman" w:cs="Sabon-Roman"/>
          <w:sz w:val="21"/>
          <w:szCs w:val="21"/>
        </w:rPr>
        <w:t>d.) marketing communication and customer service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  <w:r>
        <w:t xml:space="preserve">4. What percentage of CRM fails, per The Garner </w:t>
      </w:r>
      <w:proofErr w:type="gramStart"/>
      <w:r>
        <w:t>Group:</w:t>
      </w:r>
      <w:proofErr w:type="gramEnd"/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  <w:r>
        <w:t>a.) 40%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  <w:r>
        <w:t>b.) 38%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  <w:r>
        <w:t>c.) 70%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  <w:r>
        <w:t>d.) 50%</w:t>
      </w:r>
    </w:p>
    <w:p w:rsidR="00086B8E" w:rsidRDefault="00086B8E" w:rsidP="00086B8E">
      <w:pPr>
        <w:autoSpaceDE w:val="0"/>
        <w:autoSpaceDN w:val="0"/>
        <w:adjustRightInd w:val="0"/>
        <w:spacing w:after="0" w:line="240" w:lineRule="auto"/>
      </w:pP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5. Why do customers not want to see salespeople anymore?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a.) Salespeople tend to be pushy and offensive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b.) Salespeople tend to show up without an appointment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proofErr w:type="gramStart"/>
      <w:r>
        <w:t>c. )</w:t>
      </w:r>
      <w:proofErr w:type="gramEnd"/>
      <w:r>
        <w:t xml:space="preserve"> Buyers feel they don’t have the time to spend with salespeople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d.) Buyers feel they don’t need someone to tell they how to market their product</w:t>
      </w:r>
    </w:p>
    <w:p w:rsidR="00086B8E" w:rsidRDefault="00086B8E" w:rsidP="00086B8E"/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 xml:space="preserve">6. Inside salespeople are: 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a.) Salespeople within the buyer’s company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b.) Salespeople that work internally with buyer’s technicians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c.) Salespeople from that selling organization that work from the office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 xml:space="preserve">d.) Salespeople from the selling organization that work in the sales territory 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7. It is estimated that the average person sees how many messages a day?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a.) 500 – 750 per day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b.) 1000 – 2500 per week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c.) 4000 – 5000 per day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d.) 6000 – 8000 per day</w:t>
      </w:r>
    </w:p>
    <w:p w:rsidR="0011348F" w:rsidRDefault="0011348F" w:rsidP="00EE7601">
      <w:pPr>
        <w:autoSpaceDE w:val="0"/>
        <w:autoSpaceDN w:val="0"/>
        <w:adjustRightInd w:val="0"/>
        <w:spacing w:after="0" w:line="240" w:lineRule="auto"/>
      </w:pP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8. Buyer </w:t>
      </w:r>
      <w:r w:rsidR="00804D70">
        <w:t>behaviour</w:t>
      </w:r>
      <w:r>
        <w:t xml:space="preserve"> is driven by: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a.) product awareness and reliability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b.) product awareness and prices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 xml:space="preserve">c.) prices and delivery commitments </w:t>
      </w:r>
    </w:p>
    <w:p w:rsidR="00EE7601" w:rsidRDefault="00EE7601" w:rsidP="00EE7601">
      <w:pPr>
        <w:autoSpaceDE w:val="0"/>
        <w:autoSpaceDN w:val="0"/>
        <w:adjustRightInd w:val="0"/>
        <w:spacing w:after="0" w:line="240" w:lineRule="auto"/>
      </w:pPr>
      <w:r>
        <w:t>d.) offers and deals on the product</w:t>
      </w:r>
    </w:p>
    <w:p w:rsidR="0011348F" w:rsidRDefault="0011348F" w:rsidP="0011348F">
      <w:pPr>
        <w:autoSpaceDE w:val="0"/>
        <w:autoSpaceDN w:val="0"/>
        <w:adjustRightInd w:val="0"/>
        <w:spacing w:after="0" w:line="240" w:lineRule="auto"/>
      </w:pPr>
    </w:p>
    <w:p w:rsidR="0011348F" w:rsidRDefault="0011348F" w:rsidP="0011348F">
      <w:pPr>
        <w:autoSpaceDE w:val="0"/>
        <w:autoSpaceDN w:val="0"/>
        <w:adjustRightInd w:val="0"/>
        <w:spacing w:after="0" w:line="240" w:lineRule="auto"/>
      </w:pPr>
      <w:r>
        <w:t>9. Business buyers today typically have how many people involved in deciding a purchase?</w:t>
      </w:r>
    </w:p>
    <w:p w:rsidR="0011348F" w:rsidRDefault="0011348F" w:rsidP="0011348F">
      <w:pPr>
        <w:autoSpaceDE w:val="0"/>
        <w:autoSpaceDN w:val="0"/>
        <w:adjustRightInd w:val="0"/>
        <w:spacing w:after="0" w:line="240" w:lineRule="auto"/>
      </w:pPr>
      <w:r>
        <w:t>a.) 3</w:t>
      </w:r>
    </w:p>
    <w:p w:rsidR="0011348F" w:rsidRDefault="0011348F" w:rsidP="0011348F">
      <w:pPr>
        <w:autoSpaceDE w:val="0"/>
        <w:autoSpaceDN w:val="0"/>
        <w:adjustRightInd w:val="0"/>
        <w:spacing w:after="0" w:line="240" w:lineRule="auto"/>
      </w:pPr>
      <w:r>
        <w:t>b.) 5</w:t>
      </w:r>
    </w:p>
    <w:p w:rsidR="0011348F" w:rsidRDefault="0011348F" w:rsidP="0011348F">
      <w:pPr>
        <w:autoSpaceDE w:val="0"/>
        <w:autoSpaceDN w:val="0"/>
        <w:adjustRightInd w:val="0"/>
        <w:spacing w:after="0" w:line="240" w:lineRule="auto"/>
      </w:pPr>
      <w:r>
        <w:t>c.) 4</w:t>
      </w:r>
    </w:p>
    <w:p w:rsidR="0011348F" w:rsidRDefault="0011348F" w:rsidP="0011348F">
      <w:pPr>
        <w:autoSpaceDE w:val="0"/>
        <w:autoSpaceDN w:val="0"/>
        <w:adjustRightInd w:val="0"/>
        <w:spacing w:after="0" w:line="240" w:lineRule="auto"/>
      </w:pPr>
      <w:r>
        <w:t>d.) 8</w:t>
      </w:r>
    </w:p>
    <w:p w:rsidR="00804D70" w:rsidRDefault="00804D70" w:rsidP="00596FF0">
      <w:pPr>
        <w:autoSpaceDE w:val="0"/>
        <w:autoSpaceDN w:val="0"/>
        <w:adjustRightInd w:val="0"/>
        <w:spacing w:after="0" w:line="240" w:lineRule="auto"/>
      </w:pPr>
    </w:p>
    <w:p w:rsidR="00596FF0" w:rsidRDefault="00596FF0" w:rsidP="00596FF0">
      <w:pPr>
        <w:autoSpaceDE w:val="0"/>
        <w:autoSpaceDN w:val="0"/>
        <w:adjustRightInd w:val="0"/>
        <w:spacing w:after="0" w:line="240" w:lineRule="auto"/>
      </w:pPr>
      <w:r>
        <w:t>10. The sales cycle has five steps, while the buying process has:</w:t>
      </w:r>
    </w:p>
    <w:p w:rsidR="00596FF0" w:rsidRDefault="00596FF0" w:rsidP="00596FF0">
      <w:pPr>
        <w:autoSpaceDE w:val="0"/>
        <w:autoSpaceDN w:val="0"/>
        <w:adjustRightInd w:val="0"/>
        <w:spacing w:after="0" w:line="240" w:lineRule="auto"/>
      </w:pPr>
      <w:r>
        <w:t>a.) 13 steps</w:t>
      </w:r>
    </w:p>
    <w:p w:rsidR="00596FF0" w:rsidRDefault="00596FF0" w:rsidP="00596FF0">
      <w:pPr>
        <w:autoSpaceDE w:val="0"/>
        <w:autoSpaceDN w:val="0"/>
        <w:adjustRightInd w:val="0"/>
        <w:spacing w:after="0" w:line="240" w:lineRule="auto"/>
      </w:pPr>
      <w:r>
        <w:t>b.) 15 steps</w:t>
      </w:r>
    </w:p>
    <w:p w:rsidR="00596FF0" w:rsidRDefault="00596FF0" w:rsidP="00596FF0">
      <w:pPr>
        <w:autoSpaceDE w:val="0"/>
        <w:autoSpaceDN w:val="0"/>
        <w:adjustRightInd w:val="0"/>
        <w:spacing w:after="0" w:line="240" w:lineRule="auto"/>
      </w:pPr>
      <w:r>
        <w:t>c.) 11 steps</w:t>
      </w:r>
    </w:p>
    <w:p w:rsidR="00596FF0" w:rsidRDefault="00596FF0" w:rsidP="00596FF0">
      <w:pPr>
        <w:autoSpaceDE w:val="0"/>
        <w:autoSpaceDN w:val="0"/>
        <w:adjustRightInd w:val="0"/>
        <w:spacing w:after="0" w:line="240" w:lineRule="auto"/>
      </w:pPr>
      <w:r>
        <w:t>d.) 10 steps</w:t>
      </w:r>
    </w:p>
    <w:p w:rsidR="00596FF0" w:rsidRDefault="00596FF0" w:rsidP="00086B8E"/>
    <w:p w:rsidR="00DA1F86" w:rsidRDefault="00DA1F86" w:rsidP="00804D70">
      <w:r>
        <w:t>11. Communication formats that allow for customer targeting are</w:t>
      </w:r>
      <w:proofErr w:type="gramStart"/>
      <w:r>
        <w:t>:</w:t>
      </w:r>
      <w:proofErr w:type="gramEnd"/>
      <w:r>
        <w:br/>
        <w:t>a.) back-page newspaper advertising, newspaper inserts, telemarketing, and emails</w:t>
      </w:r>
      <w:r>
        <w:br/>
        <w:t xml:space="preserve">b.) </w:t>
      </w:r>
      <w:proofErr w:type="gramStart"/>
      <w:r>
        <w:t>postal</w:t>
      </w:r>
      <w:proofErr w:type="gramEnd"/>
      <w:r>
        <w:t xml:space="preserve"> mail, email, telemarketing and sales calls</w:t>
      </w:r>
      <w:r>
        <w:br/>
        <w:t xml:space="preserve">c.) </w:t>
      </w:r>
      <w:proofErr w:type="gramStart"/>
      <w:r>
        <w:t>postal</w:t>
      </w:r>
      <w:proofErr w:type="gramEnd"/>
      <w:r>
        <w:t xml:space="preserve"> mail, telemarketing, newspaper inserts and sales calls</w:t>
      </w:r>
      <w:r>
        <w:br/>
        <w:t xml:space="preserve">d.) </w:t>
      </w:r>
      <w:proofErr w:type="gramStart"/>
      <w:r>
        <w:t>television</w:t>
      </w:r>
      <w:proofErr w:type="gramEnd"/>
      <w:r>
        <w:t xml:space="preserve"> advertising, radio advertising, telemarketing and sales calls</w:t>
      </w:r>
      <w:r>
        <w:br/>
      </w:r>
    </w:p>
    <w:p w:rsidR="00B25898" w:rsidRDefault="00B25898" w:rsidP="00804D70">
      <w:r>
        <w:t>12. Customer acquisition is generated by a combination of direct marketing and sales.  Their respective contributions to customer acquisition are</w:t>
      </w:r>
      <w:proofErr w:type="gramStart"/>
      <w:r>
        <w:t>:</w:t>
      </w:r>
      <w:proofErr w:type="gramEnd"/>
      <w:r>
        <w:br/>
        <w:t>a.) 50% direct marketing and 50% sales</w:t>
      </w:r>
      <w:r>
        <w:br/>
        <w:t>b.) 40% direct marketing and 60% sales</w:t>
      </w:r>
      <w:r>
        <w:br/>
        <w:t>c.) 30% direct marketing and 70% sales</w:t>
      </w:r>
      <w:r>
        <w:br/>
        <w:t>d.) 60% direct marketing and 40% sales</w:t>
      </w:r>
      <w:r>
        <w:br/>
      </w:r>
    </w:p>
    <w:p w:rsidR="00C86CCC" w:rsidRDefault="00B25898" w:rsidP="00804D70">
      <w:r>
        <w:t xml:space="preserve">13. </w:t>
      </w:r>
      <w:r w:rsidR="00696C91">
        <w:t>It is estimated that in the 1980’s it took _____ sales calls to close a sale, whereas today it takes ______ sales calls to close a sale.</w:t>
      </w:r>
      <w:r w:rsidR="00696C91">
        <w:br/>
      </w:r>
      <w:proofErr w:type="gramStart"/>
      <w:r w:rsidR="00696C91">
        <w:t>a.) about 5.5; 8 or 9</w:t>
      </w:r>
      <w:r w:rsidR="00696C91">
        <w:br/>
        <w:t>b.)</w:t>
      </w:r>
      <w:proofErr w:type="gramEnd"/>
      <w:r w:rsidR="00696C91">
        <w:t xml:space="preserve"> </w:t>
      </w:r>
      <w:proofErr w:type="gramStart"/>
      <w:r w:rsidR="00696C91">
        <w:t>about</w:t>
      </w:r>
      <w:proofErr w:type="gramEnd"/>
      <w:r w:rsidR="00696C91">
        <w:t xml:space="preserve"> 5.5; 7 or 8</w:t>
      </w:r>
      <w:r w:rsidR="00696C91">
        <w:br/>
        <w:t xml:space="preserve">c.) </w:t>
      </w:r>
      <w:proofErr w:type="gramStart"/>
      <w:r w:rsidR="00696C91">
        <w:t>5 or 6; 8 or 9</w:t>
      </w:r>
      <w:r w:rsidR="00696C91">
        <w:br/>
        <w:t>d.)</w:t>
      </w:r>
      <w:proofErr w:type="gramEnd"/>
      <w:r w:rsidR="00696C91">
        <w:t xml:space="preserve"> 4 or 5; 7 or 8</w:t>
      </w:r>
      <w:r w:rsidR="00696C91">
        <w:br/>
      </w:r>
    </w:p>
    <w:p w:rsidR="00BE7230" w:rsidRDefault="00C86CCC" w:rsidP="00804D70">
      <w:r>
        <w:t xml:space="preserve">14. </w:t>
      </w:r>
      <w:r w:rsidR="00BE7230">
        <w:t>Past customer generally quit buying from a supplier because</w:t>
      </w:r>
      <w:proofErr w:type="gramStart"/>
      <w:r w:rsidR="00BE7230">
        <w:t>:</w:t>
      </w:r>
      <w:proofErr w:type="gramEnd"/>
      <w:r w:rsidR="00BE7230">
        <w:br/>
        <w:t>a.) they didn’t actually quit, they just ceased to be called on</w:t>
      </w:r>
      <w:r w:rsidR="00BE7230">
        <w:br/>
        <w:t xml:space="preserve">b.) </w:t>
      </w:r>
      <w:proofErr w:type="gramStart"/>
      <w:r w:rsidR="00BE7230">
        <w:t>they</w:t>
      </w:r>
      <w:proofErr w:type="gramEnd"/>
      <w:r w:rsidR="00BE7230">
        <w:t xml:space="preserve"> quit because they felt the supplier no longer cared or “loved” them</w:t>
      </w:r>
      <w:r w:rsidR="00BE7230">
        <w:br/>
        <w:t xml:space="preserve">c.) </w:t>
      </w:r>
      <w:proofErr w:type="gramStart"/>
      <w:r w:rsidR="00BE7230">
        <w:t>the</w:t>
      </w:r>
      <w:proofErr w:type="gramEnd"/>
      <w:r w:rsidR="00BE7230">
        <w:t xml:space="preserve"> supplier changed sales people and the buyer didn’t “connect” with the new sales person</w:t>
      </w:r>
      <w:r w:rsidR="00BE7230">
        <w:br/>
        <w:t xml:space="preserve">d.) </w:t>
      </w:r>
      <w:proofErr w:type="gramStart"/>
      <w:r w:rsidR="00BE7230">
        <w:t>a</w:t>
      </w:r>
      <w:proofErr w:type="gramEnd"/>
      <w:r w:rsidR="00BE7230">
        <w:t xml:space="preserve"> and </w:t>
      </w:r>
      <w:proofErr w:type="spellStart"/>
      <w:r w:rsidR="00BE7230">
        <w:t>b</w:t>
      </w:r>
      <w:r w:rsidR="00BE7230">
        <w:br/>
        <w:t>e</w:t>
      </w:r>
      <w:proofErr w:type="spellEnd"/>
      <w:r w:rsidR="00BE7230">
        <w:t xml:space="preserve">.) </w:t>
      </w:r>
      <w:proofErr w:type="gramStart"/>
      <w:r w:rsidR="00BE7230">
        <w:t>a</w:t>
      </w:r>
      <w:proofErr w:type="gramEnd"/>
      <w:r w:rsidR="00BE7230">
        <w:t xml:space="preserve">, b and c </w:t>
      </w:r>
    </w:p>
    <w:p w:rsidR="00576D68" w:rsidRDefault="00576D68" w:rsidP="00086B8E">
      <w:r>
        <w:lastRenderedPageBreak/>
        <w:t>Open Questions:</w:t>
      </w:r>
    </w:p>
    <w:p w:rsidR="00576D68" w:rsidRDefault="00576D68" w:rsidP="00576D68">
      <w:pPr>
        <w:pStyle w:val="ListParagraph"/>
        <w:numPr>
          <w:ilvl w:val="0"/>
          <w:numId w:val="1"/>
        </w:numPr>
      </w:pPr>
      <w:r>
        <w:t>What is the difference between direct and indirect completion for sales?  Site two examples.</w:t>
      </w:r>
    </w:p>
    <w:p w:rsidR="00576D68" w:rsidRDefault="00576D68" w:rsidP="00576D68"/>
    <w:p w:rsidR="00576D68" w:rsidRDefault="00576D68" w:rsidP="00576D68"/>
    <w:p w:rsidR="00576D68" w:rsidRDefault="00576D68" w:rsidP="00576D68"/>
    <w:p w:rsidR="00576D68" w:rsidRDefault="00576D68" w:rsidP="00576D68"/>
    <w:p w:rsidR="00576D68" w:rsidRDefault="00576D68" w:rsidP="00576D68"/>
    <w:p w:rsidR="00576D68" w:rsidRDefault="0088409D" w:rsidP="00576D68">
      <w:pPr>
        <w:pStyle w:val="ListParagraph"/>
        <w:numPr>
          <w:ilvl w:val="0"/>
          <w:numId w:val="1"/>
        </w:numPr>
      </w:pPr>
      <w:r>
        <w:t xml:space="preserve">List </w:t>
      </w:r>
      <w:r w:rsidRPr="0038781D">
        <w:rPr>
          <w:u w:val="single"/>
        </w:rPr>
        <w:t>and explain</w:t>
      </w:r>
      <w:r>
        <w:t xml:space="preserve"> the four customer life cycles phases.</w:t>
      </w:r>
    </w:p>
    <w:p w:rsidR="00B6439D" w:rsidRDefault="00B6439D" w:rsidP="00C86CCC"/>
    <w:p w:rsidR="00C86CCC" w:rsidRPr="00B6439D" w:rsidRDefault="00C86CCC" w:rsidP="00C86CCC"/>
    <w:p w:rsidR="00C86CCC" w:rsidRDefault="00C86CCC"/>
    <w:p w:rsidR="00C86CCC" w:rsidRDefault="00C86CCC"/>
    <w:p w:rsidR="00C86CCC" w:rsidRDefault="00C86CCC"/>
    <w:p w:rsidR="00C86CCC" w:rsidRDefault="00C86CCC" w:rsidP="00C86CCC">
      <w:pPr>
        <w:pStyle w:val="ListParagraph"/>
        <w:numPr>
          <w:ilvl w:val="0"/>
          <w:numId w:val="1"/>
        </w:numPr>
      </w:pPr>
      <w:r>
        <w:t xml:space="preserve">Customer growth is said to be 30% direct marketing and 70% sales.  What reason(s) does the author give for the emphasis on sales in generating customer growth? </w:t>
      </w:r>
    </w:p>
    <w:p w:rsidR="006F3516" w:rsidRDefault="006F3516" w:rsidP="006F3516"/>
    <w:p w:rsidR="006F3516" w:rsidRDefault="006F3516" w:rsidP="006F3516"/>
    <w:p w:rsidR="006F3516" w:rsidRDefault="006F3516" w:rsidP="006F3516"/>
    <w:p w:rsidR="006F3516" w:rsidRDefault="006F3516" w:rsidP="006F3516"/>
    <w:p w:rsidR="006F3516" w:rsidRDefault="006F3516" w:rsidP="006F3516"/>
    <w:p w:rsidR="006F3516" w:rsidRDefault="006F3516" w:rsidP="006F3516">
      <w:pPr>
        <w:pStyle w:val="ListParagraph"/>
        <w:numPr>
          <w:ilvl w:val="0"/>
          <w:numId w:val="1"/>
        </w:numPr>
      </w:pPr>
      <w:r>
        <w:t>What is customer reactivation and how can it be done?</w:t>
      </w:r>
    </w:p>
    <w:p w:rsidR="00793F65" w:rsidRDefault="00793F65" w:rsidP="00793F65"/>
    <w:p w:rsidR="00793F65" w:rsidRDefault="00793F65" w:rsidP="00793F65"/>
    <w:p w:rsidR="00793F65" w:rsidRDefault="00793F65" w:rsidP="00793F65"/>
    <w:p w:rsidR="00793F65" w:rsidRDefault="00793F65" w:rsidP="00793F65"/>
    <w:p w:rsidR="00793F65" w:rsidRDefault="00793F65" w:rsidP="00793F65"/>
    <w:p w:rsidR="00793F65" w:rsidRDefault="00793F65" w:rsidP="00793F65">
      <w:bookmarkStart w:id="0" w:name="_GoBack"/>
      <w:bookmarkEnd w:id="0"/>
    </w:p>
    <w:p w:rsidR="00542D13" w:rsidRPr="00B6439D" w:rsidRDefault="00542D13" w:rsidP="006F3516">
      <w:pPr>
        <w:pStyle w:val="ListParagraph"/>
        <w:numPr>
          <w:ilvl w:val="0"/>
          <w:numId w:val="1"/>
        </w:numPr>
      </w:pPr>
      <w:r>
        <w:lastRenderedPageBreak/>
        <w:t>What does it mean that customer information is stored “neck up”, and why is that bad for a company?</w:t>
      </w:r>
    </w:p>
    <w:sectPr w:rsidR="00542D13" w:rsidRPr="00B64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9D" w:rsidRDefault="00B6439D" w:rsidP="00B6439D">
      <w:pPr>
        <w:spacing w:after="0" w:line="240" w:lineRule="auto"/>
      </w:pPr>
      <w:r>
        <w:separator/>
      </w:r>
    </w:p>
  </w:endnote>
  <w:endnote w:type="continuationSeparator" w:id="0">
    <w:p w:rsidR="00B6439D" w:rsidRDefault="00B6439D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E" w:rsidRDefault="00E92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E" w:rsidRDefault="00E924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E" w:rsidRDefault="00E92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9D" w:rsidRDefault="00B6439D" w:rsidP="00B6439D">
      <w:pPr>
        <w:spacing w:after="0" w:line="240" w:lineRule="auto"/>
      </w:pPr>
      <w:r>
        <w:separator/>
      </w:r>
    </w:p>
  </w:footnote>
  <w:footnote w:type="continuationSeparator" w:id="0">
    <w:p w:rsidR="00B6439D" w:rsidRDefault="00B6439D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E" w:rsidRDefault="00E924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6439D" w:rsidTr="00B6439D">
      <w:tc>
        <w:tcPr>
          <w:tcW w:w="4621" w:type="dxa"/>
        </w:tcPr>
        <w:p w:rsidR="00B6439D" w:rsidRDefault="00B6439D">
          <w:pPr>
            <w:pStyle w:val="Header"/>
          </w:pPr>
          <w:r>
            <w:t>Instructor: Micheal Humphries</w:t>
          </w:r>
        </w:p>
        <w:p w:rsidR="00E924CE" w:rsidRDefault="00E924CE">
          <w:pPr>
            <w:pStyle w:val="Header"/>
          </w:pPr>
          <w:r>
            <w:t>Student Name: _____________________</w:t>
          </w:r>
        </w:p>
      </w:tc>
      <w:tc>
        <w:tcPr>
          <w:tcW w:w="4621" w:type="dxa"/>
        </w:tcPr>
        <w:p w:rsidR="00B6439D" w:rsidRDefault="00B6439D" w:rsidP="00B6439D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B6439D" w:rsidRDefault="00B64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E" w:rsidRDefault="00E92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BD1"/>
    <w:multiLevelType w:val="hybridMultilevel"/>
    <w:tmpl w:val="D7CC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D"/>
    <w:rsid w:val="00086B8E"/>
    <w:rsid w:val="0011348F"/>
    <w:rsid w:val="001309C5"/>
    <w:rsid w:val="0038781D"/>
    <w:rsid w:val="0051623F"/>
    <w:rsid w:val="00542D13"/>
    <w:rsid w:val="00576D68"/>
    <w:rsid w:val="00596FF0"/>
    <w:rsid w:val="00696C91"/>
    <w:rsid w:val="006F3516"/>
    <w:rsid w:val="00793F65"/>
    <w:rsid w:val="00804D70"/>
    <w:rsid w:val="0088409D"/>
    <w:rsid w:val="00B25898"/>
    <w:rsid w:val="00B6439D"/>
    <w:rsid w:val="00BE7230"/>
    <w:rsid w:val="00C86CCC"/>
    <w:rsid w:val="00DA1F86"/>
    <w:rsid w:val="00E924CE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5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5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2018-05-14T09:23:00Z</dcterms:created>
  <dcterms:modified xsi:type="dcterms:W3CDTF">2018-05-14T10:07:00Z</dcterms:modified>
</cp:coreProperties>
</file>